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6" w:rsidRDefault="002B67A6" w:rsidP="002B67A6">
      <w:pPr>
        <w:spacing w:line="190" w:lineRule="exact"/>
        <w:rPr>
          <w:rFonts w:hint="eastAsia"/>
          <w:sz w:val="20"/>
          <w:szCs w:val="20"/>
        </w:rPr>
      </w:pPr>
      <w:bookmarkStart w:id="0" w:name="page10"/>
      <w:bookmarkEnd w:id="0"/>
    </w:p>
    <w:p w:rsidR="002B67A6" w:rsidRDefault="002B67A6" w:rsidP="002B67A6">
      <w:pPr>
        <w:spacing w:line="390" w:lineRule="exact"/>
        <w:ind w:left="660"/>
        <w:rPr>
          <w:sz w:val="20"/>
          <w:szCs w:val="20"/>
        </w:rPr>
      </w:pPr>
      <w:r>
        <w:rPr>
          <w:rFonts w:ascii="新宋体" w:eastAsia="新宋体" w:hAnsi="新宋体" w:cs="新宋体"/>
          <w:sz w:val="32"/>
          <w:szCs w:val="32"/>
        </w:rPr>
        <w:t>附件</w:t>
      </w:r>
      <w:r>
        <w:rPr>
          <w:rFonts w:eastAsia="Times New Roman"/>
          <w:sz w:val="32"/>
          <w:szCs w:val="32"/>
        </w:rPr>
        <w:t xml:space="preserve"> 2</w:t>
      </w:r>
    </w:p>
    <w:p w:rsidR="002B67A6" w:rsidRDefault="002B67A6" w:rsidP="002B67A6">
      <w:pPr>
        <w:spacing w:line="330" w:lineRule="exact"/>
        <w:rPr>
          <w:sz w:val="20"/>
          <w:szCs w:val="20"/>
        </w:rPr>
      </w:pPr>
    </w:p>
    <w:p w:rsidR="002B67A6" w:rsidRDefault="002B67A6" w:rsidP="002B67A6">
      <w:pPr>
        <w:spacing w:line="502" w:lineRule="exact"/>
        <w:ind w:right="60"/>
        <w:jc w:val="center"/>
        <w:rPr>
          <w:sz w:val="20"/>
          <w:szCs w:val="20"/>
        </w:rPr>
      </w:pPr>
      <w:r>
        <w:rPr>
          <w:rFonts w:ascii="新宋体" w:eastAsia="新宋体" w:hAnsi="新宋体" w:cs="新宋体"/>
          <w:sz w:val="44"/>
          <w:szCs w:val="44"/>
        </w:rPr>
        <w:t>入选优秀课程资源申报者账户信息登记表</w:t>
      </w:r>
    </w:p>
    <w:p w:rsidR="002B67A6" w:rsidRDefault="002B67A6" w:rsidP="002B67A6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180"/>
        <w:gridCol w:w="1540"/>
        <w:gridCol w:w="2700"/>
        <w:gridCol w:w="1260"/>
        <w:gridCol w:w="1340"/>
        <w:gridCol w:w="1860"/>
        <w:gridCol w:w="1200"/>
      </w:tblGrid>
      <w:tr w:rsidR="002B67A6" w:rsidTr="00466510">
        <w:trPr>
          <w:trHeight w:val="4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课程资源名称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账户性质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身份证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税号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开户行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卡号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spacing w:line="32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行号</w:t>
            </w:r>
          </w:p>
        </w:tc>
      </w:tr>
      <w:tr w:rsidR="002B67A6" w:rsidTr="00466510">
        <w:trPr>
          <w:trHeight w:val="17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14"/>
                <w:szCs w:val="14"/>
              </w:rPr>
            </w:pPr>
          </w:p>
        </w:tc>
      </w:tr>
      <w:tr w:rsidR="002B67A6" w:rsidTr="00466510">
        <w:trPr>
          <w:trHeight w:val="5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  <w:tr w:rsidR="002B67A6" w:rsidTr="00466510">
        <w:trPr>
          <w:trHeight w:val="5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7A6" w:rsidRDefault="002B67A6" w:rsidP="00466510">
            <w:pPr>
              <w:rPr>
                <w:sz w:val="24"/>
                <w:szCs w:val="24"/>
              </w:rPr>
            </w:pPr>
          </w:p>
        </w:tc>
      </w:tr>
    </w:tbl>
    <w:p w:rsidR="002B67A6" w:rsidRDefault="002B67A6" w:rsidP="002B67A6">
      <w:pPr>
        <w:spacing w:line="399" w:lineRule="exact"/>
        <w:rPr>
          <w:sz w:val="20"/>
          <w:szCs w:val="20"/>
        </w:rPr>
      </w:pPr>
    </w:p>
    <w:p w:rsidR="002B67A6" w:rsidRDefault="002B67A6" w:rsidP="002B67A6">
      <w:pPr>
        <w:spacing w:line="341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注：</w:t>
      </w:r>
      <w:r>
        <w:rPr>
          <w:rFonts w:eastAsia="Times New Roman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、账户性质请填写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对公账户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或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对私账户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。对公账户请填写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税号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，无需填写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身份证号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；对私账户请</w:t>
      </w:r>
    </w:p>
    <w:p w:rsidR="002B67A6" w:rsidRDefault="002B67A6" w:rsidP="002B67A6">
      <w:pPr>
        <w:spacing w:line="281" w:lineRule="exact"/>
        <w:rPr>
          <w:sz w:val="20"/>
          <w:szCs w:val="20"/>
        </w:rPr>
      </w:pPr>
    </w:p>
    <w:p w:rsidR="002B67A6" w:rsidRDefault="002B67A6" w:rsidP="002B67A6">
      <w:pPr>
        <w:spacing w:line="341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填写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身份证号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，无需填写</w:t>
      </w:r>
      <w:r>
        <w:rPr>
          <w:rFonts w:eastAsia="Times New Roman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税号</w:t>
      </w:r>
      <w:r>
        <w:rPr>
          <w:rFonts w:eastAsia="Times New Roman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2B67A6" w:rsidRDefault="002B67A6" w:rsidP="002B67A6">
      <w:pPr>
        <w:spacing w:line="283" w:lineRule="exact"/>
        <w:rPr>
          <w:sz w:val="20"/>
          <w:szCs w:val="20"/>
        </w:rPr>
      </w:pPr>
    </w:p>
    <w:p w:rsidR="002B67A6" w:rsidRDefault="002B67A6" w:rsidP="002B67A6">
      <w:pPr>
        <w:spacing w:line="341" w:lineRule="exact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、</w:t>
      </w:r>
      <w:proofErr w:type="gramStart"/>
      <w:r>
        <w:rPr>
          <w:rFonts w:ascii="宋体" w:eastAsia="宋体" w:hAnsi="宋体" w:cs="宋体"/>
          <w:sz w:val="28"/>
          <w:szCs w:val="28"/>
        </w:rPr>
        <w:t>开户行非中国</w:t>
      </w:r>
      <w:proofErr w:type="gramEnd"/>
      <w:r>
        <w:rPr>
          <w:rFonts w:ascii="宋体" w:eastAsia="宋体" w:hAnsi="宋体" w:cs="宋体"/>
          <w:sz w:val="28"/>
          <w:szCs w:val="28"/>
        </w:rPr>
        <w:t>工行银行，请务必填上该银行行号</w:t>
      </w:r>
    </w:p>
    <w:p w:rsidR="002B67A6" w:rsidRDefault="002B67A6" w:rsidP="002B67A6">
      <w:pPr>
        <w:sectPr w:rsidR="002B67A6">
          <w:pgSz w:w="16840" w:h="11900" w:orient="landscape"/>
          <w:pgMar w:top="1440" w:right="1440" w:bottom="478" w:left="1440" w:header="0" w:footer="0" w:gutter="0"/>
          <w:cols w:space="720" w:equalWidth="0">
            <w:col w:w="13960"/>
          </w:cols>
        </w:sectPr>
      </w:pPr>
    </w:p>
    <w:p w:rsidR="002B67A6" w:rsidRDefault="002B67A6" w:rsidP="002B67A6">
      <w:pPr>
        <w:spacing w:line="200" w:lineRule="exact"/>
        <w:rPr>
          <w:sz w:val="20"/>
          <w:szCs w:val="20"/>
        </w:rPr>
      </w:pPr>
    </w:p>
    <w:p w:rsidR="002B67A6" w:rsidRDefault="002B67A6" w:rsidP="002B67A6">
      <w:pPr>
        <w:spacing w:line="200" w:lineRule="exact"/>
        <w:rPr>
          <w:sz w:val="20"/>
          <w:szCs w:val="20"/>
        </w:rPr>
      </w:pPr>
    </w:p>
    <w:p w:rsidR="002B67A6" w:rsidRDefault="002B67A6" w:rsidP="002B67A6">
      <w:pPr>
        <w:spacing w:line="200" w:lineRule="exact"/>
        <w:rPr>
          <w:sz w:val="20"/>
          <w:szCs w:val="20"/>
        </w:rPr>
      </w:pPr>
    </w:p>
    <w:p w:rsidR="00616EB7" w:rsidRDefault="00616EB7" w:rsidP="002B67A6">
      <w:pPr>
        <w:jc w:val="center"/>
      </w:pPr>
      <w:bookmarkStart w:id="1" w:name="_GoBack"/>
      <w:bookmarkEnd w:id="1"/>
    </w:p>
    <w:sectPr w:rsidR="00616EB7">
      <w:type w:val="continuous"/>
      <w:pgSz w:w="16840" w:h="11900" w:orient="landscape"/>
      <w:pgMar w:top="1440" w:right="1440" w:bottom="478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0"/>
    <w:rsid w:val="00217330"/>
    <w:rsid w:val="002B67A6"/>
    <w:rsid w:val="00616EB7"/>
    <w:rsid w:val="00C515C9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3E1C"/>
  <w15:chartTrackingRefBased/>
  <w15:docId w15:val="{44575AED-21D3-4416-A2A2-6C9241A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A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LiuLi</cp:lastModifiedBy>
  <cp:revision>4</cp:revision>
  <dcterms:created xsi:type="dcterms:W3CDTF">2018-12-04T03:18:00Z</dcterms:created>
  <dcterms:modified xsi:type="dcterms:W3CDTF">2018-12-04T03:21:00Z</dcterms:modified>
</cp:coreProperties>
</file>